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4" w:type="dxa"/>
        <w:tblLook w:val="04A0" w:firstRow="1" w:lastRow="0" w:firstColumn="1" w:lastColumn="0" w:noHBand="0" w:noVBand="1"/>
      </w:tblPr>
      <w:tblGrid>
        <w:gridCol w:w="675"/>
        <w:gridCol w:w="1818"/>
        <w:gridCol w:w="1035"/>
        <w:gridCol w:w="817"/>
        <w:gridCol w:w="773"/>
        <w:gridCol w:w="1080"/>
        <w:gridCol w:w="717"/>
        <w:gridCol w:w="849"/>
        <w:gridCol w:w="1391"/>
        <w:gridCol w:w="701"/>
        <w:gridCol w:w="701"/>
        <w:gridCol w:w="5"/>
      </w:tblGrid>
      <w:tr w:rsidR="00524CB9" w:rsidRPr="00524CB9" w:rsidTr="00524CB9">
        <w:trPr>
          <w:trHeight w:val="247"/>
        </w:trPr>
        <w:tc>
          <w:tcPr>
            <w:tcW w:w="72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Приложение к мониторингу образовательной деятельности ГБОУ лицей №533 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trHeight w:val="247"/>
        </w:trPr>
        <w:tc>
          <w:tcPr>
            <w:tcW w:w="63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2022 - 2023 </w:t>
            </w:r>
            <w:proofErr w:type="spellStart"/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уч.год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trHeight w:val="247"/>
        </w:trPr>
        <w:tc>
          <w:tcPr>
            <w:tcW w:w="63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Результаты ЕГЭ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Сдавали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Сдали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 сдали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Успев(%)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Ср. балл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Ср. по р-ну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75,96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66,5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Математика (</w:t>
            </w:r>
            <w:proofErr w:type="spellStart"/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пр</w:t>
            </w:r>
            <w:proofErr w:type="spellEnd"/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79,26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68,1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55,30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61,60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62,57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58,9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64,11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57,2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Информатика и ИКТ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68,54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58,4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81,11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64,1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56,58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57,60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49,6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68,00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58,1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69,50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64,1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Математика (б)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524CB9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7372350" cy="4029075"/>
                  <wp:effectExtent l="0" t="0" r="0" b="9525"/>
                  <wp:wrapNone/>
                  <wp:docPr id="2012" name="Диаграмма 2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45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9"/>
            </w:tblGrid>
            <w:tr w:rsidR="00524CB9" w:rsidRPr="00524CB9" w:rsidTr="00524CB9">
              <w:trPr>
                <w:trHeight w:val="247"/>
                <w:tblCellSpacing w:w="0" w:type="dxa"/>
              </w:trPr>
              <w:tc>
                <w:tcPr>
                  <w:tcW w:w="4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24CB9" w:rsidRPr="00524CB9" w:rsidRDefault="00524CB9" w:rsidP="00524CB9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24CB9" w:rsidRPr="00524CB9" w:rsidRDefault="00524CB9" w:rsidP="00524CB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4CB9" w:rsidRPr="00524CB9" w:rsidTr="00524CB9">
        <w:trPr>
          <w:gridAfter w:val="1"/>
          <w:trHeight w:val="247"/>
        </w:trPr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4CB9" w:rsidRPr="00524CB9" w:rsidRDefault="00524CB9" w:rsidP="0052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23594" w:rsidRDefault="00524CB9">
      <w:r>
        <w:rPr>
          <w:noProof/>
          <w:lang w:eastAsia="ru-RU"/>
        </w:rPr>
        <w:lastRenderedPageBreak/>
        <w:drawing>
          <wp:inline distT="0" distB="0" distL="0" distR="0" wp14:anchorId="687A27A7" wp14:editId="69712DE5">
            <wp:extent cx="5886450" cy="48006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24CB9" w:rsidRDefault="00524CB9">
      <w:r>
        <w:rPr>
          <w:noProof/>
          <w:lang w:eastAsia="ru-RU"/>
        </w:rPr>
        <w:lastRenderedPageBreak/>
        <w:drawing>
          <wp:inline distT="0" distB="0" distL="0" distR="0" wp14:anchorId="096B8845" wp14:editId="285FCA1B">
            <wp:extent cx="5940425" cy="4740910"/>
            <wp:effectExtent l="0" t="0" r="3175" b="25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24CB9" w:rsidRDefault="00524CB9">
      <w:r>
        <w:rPr>
          <w:noProof/>
          <w:lang w:eastAsia="ru-RU"/>
        </w:rPr>
        <w:drawing>
          <wp:inline distT="0" distB="0" distL="0" distR="0" wp14:anchorId="026F3A30" wp14:editId="1DBF0845">
            <wp:extent cx="5886450" cy="40290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24CB9" w:rsidRDefault="00524CB9"/>
    <w:p w:rsidR="00524CB9" w:rsidRDefault="00524CB9">
      <w:r>
        <w:rPr>
          <w:noProof/>
          <w:lang w:eastAsia="ru-RU"/>
        </w:rPr>
        <w:lastRenderedPageBreak/>
        <w:drawing>
          <wp:inline distT="0" distB="0" distL="0" distR="0" wp14:anchorId="6C6F4A91" wp14:editId="201DC47D">
            <wp:extent cx="5829300" cy="41910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24CB9" w:rsidRDefault="00524CB9">
      <w:r>
        <w:rPr>
          <w:noProof/>
          <w:lang w:eastAsia="ru-RU"/>
        </w:rPr>
        <w:drawing>
          <wp:inline distT="0" distB="0" distL="0" distR="0" wp14:anchorId="474543C5" wp14:editId="0072EF74">
            <wp:extent cx="5838825" cy="416242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4CB9" w:rsidRDefault="00524CB9">
      <w:r>
        <w:rPr>
          <w:noProof/>
          <w:lang w:eastAsia="ru-RU"/>
        </w:rPr>
        <w:lastRenderedPageBreak/>
        <w:drawing>
          <wp:inline distT="0" distB="0" distL="0" distR="0" wp14:anchorId="1ACD0220" wp14:editId="310D3F4F">
            <wp:extent cx="5686425" cy="42005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24CB9" w:rsidRDefault="00524CB9">
      <w:r>
        <w:rPr>
          <w:noProof/>
          <w:lang w:eastAsia="ru-RU"/>
        </w:rPr>
        <w:drawing>
          <wp:inline distT="0" distB="0" distL="0" distR="0" wp14:anchorId="64A8BAB1" wp14:editId="3B253CCC">
            <wp:extent cx="5838825" cy="41719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24CB9" w:rsidRDefault="00524CB9">
      <w:r>
        <w:rPr>
          <w:noProof/>
          <w:lang w:eastAsia="ru-RU"/>
        </w:rPr>
        <w:lastRenderedPageBreak/>
        <w:drawing>
          <wp:inline distT="0" distB="0" distL="0" distR="0" wp14:anchorId="66390B51" wp14:editId="0CA680B1">
            <wp:extent cx="5838825" cy="4229100"/>
            <wp:effectExtent l="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24CB9" w:rsidRDefault="00524CB9">
      <w:r>
        <w:rPr>
          <w:noProof/>
          <w:lang w:eastAsia="ru-RU"/>
        </w:rPr>
        <w:drawing>
          <wp:inline distT="0" distB="0" distL="0" distR="0" wp14:anchorId="377B408F" wp14:editId="575FADE5">
            <wp:extent cx="5867400" cy="44196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0" w:name="_GoBack"/>
      <w:bookmarkEnd w:id="0"/>
    </w:p>
    <w:p w:rsidR="00524CB9" w:rsidRDefault="00524CB9">
      <w:r>
        <w:rPr>
          <w:noProof/>
          <w:lang w:eastAsia="ru-RU"/>
        </w:rPr>
        <w:lastRenderedPageBreak/>
        <w:drawing>
          <wp:inline distT="0" distB="0" distL="0" distR="0" wp14:anchorId="190EDEAA" wp14:editId="73939B70">
            <wp:extent cx="5940425" cy="3853180"/>
            <wp:effectExtent l="0" t="0" r="3175" b="1397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sectPr w:rsidR="00524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B41"/>
    <w:rsid w:val="00524CB9"/>
    <w:rsid w:val="00923594"/>
    <w:rsid w:val="00B8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BC8C7"/>
  <w15:chartTrackingRefBased/>
  <w15:docId w15:val="{E518242E-C1C7-4769-BDF2-5C178E0D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5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fontTable" Target="fontTable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2;&#1091;&#1085;&#1094;&#1084;&#1102;\Downloads\&#1080;&#1090;&#1086;&#1075;&#1080;%20&#1101;&#1082;&#1079;&#1072;&#1084;&#1077;&#1085;&#1086;&#1074;-11-%202024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81146894615651E-2"/>
          <c:y val="6.1465862943869458E-2"/>
          <c:w val="0.78423871557896729"/>
          <c:h val="0.645391560910629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'[итоги экзаменов-11- 2024.xls]табл-для диаграмм'!$B$2</c:f>
              <c:strCache>
                <c:ptCount val="1"/>
                <c:pt idx="0">
                  <c:v>Ср. балл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FF0000"/>
              </a:solidFill>
              <a:prstDash val="solid"/>
            </a:ln>
          </c:spPr>
          <c:invertIfNegative val="0"/>
          <c:cat>
            <c:strRef>
              <c:f>'[итоги экзаменов-11- 2024.xls]табл-для диаграмм'!$A$3:$A$13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Информатика и ИКТ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География</c:v>
                </c:pt>
                <c:pt idx="10">
                  <c:v>Английский язык</c:v>
                </c:pt>
              </c:strCache>
            </c:strRef>
          </c:cat>
          <c:val>
            <c:numRef>
              <c:f>'[итоги экзаменов-11- 2024.xls]табл-для диаграмм'!$B$3:$B$13</c:f>
              <c:numCache>
                <c:formatCode>0.00</c:formatCode>
                <c:ptCount val="11"/>
                <c:pt idx="0">
                  <c:v>75.959677419354833</c:v>
                </c:pt>
                <c:pt idx="1">
                  <c:v>79.263157894736835</c:v>
                </c:pt>
                <c:pt idx="2">
                  <c:v>55.3</c:v>
                </c:pt>
                <c:pt idx="3">
                  <c:v>62.571428571428569</c:v>
                </c:pt>
                <c:pt idx="4">
                  <c:v>64.111111111111114</c:v>
                </c:pt>
                <c:pt idx="5">
                  <c:v>68.542857142857144</c:v>
                </c:pt>
                <c:pt idx="6">
                  <c:v>81.111111111111114</c:v>
                </c:pt>
                <c:pt idx="7">
                  <c:v>56.583333333333336</c:v>
                </c:pt>
                <c:pt idx="8">
                  <c:v>57.6</c:v>
                </c:pt>
                <c:pt idx="9">
                  <c:v>68</c:v>
                </c:pt>
                <c:pt idx="10">
                  <c:v>69.5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5B-4637-A0C2-135FE6306093}"/>
            </c:ext>
          </c:extLst>
        </c:ser>
        <c:ser>
          <c:idx val="1"/>
          <c:order val="1"/>
          <c:tx>
            <c:strRef>
              <c:f>'[итоги экзаменов-11- 2024.xls]табл-для диаграмм'!$C$2</c:f>
              <c:strCache>
                <c:ptCount val="1"/>
                <c:pt idx="0">
                  <c:v>Ср. погор.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'[итоги экзаменов-11- 2024.xls]табл-для диаграмм'!$A$3:$A$13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Информатика и ИКТ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География</c:v>
                </c:pt>
                <c:pt idx="10">
                  <c:v>Английский язык</c:v>
                </c:pt>
              </c:strCache>
            </c:strRef>
          </c:cat>
          <c:val>
            <c:numRef>
              <c:f>'[итоги экзаменов-11- 2024.xls]табл-для диаграмм'!$C$3:$C$13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1-375B-4637-A0C2-135FE6306093}"/>
            </c:ext>
          </c:extLst>
        </c:ser>
        <c:ser>
          <c:idx val="2"/>
          <c:order val="2"/>
          <c:tx>
            <c:strRef>
              <c:f>'[итоги экзаменов-11- 2024.xls]табл-для диаграмм'!$D$2</c:f>
              <c:strCache>
                <c:ptCount val="1"/>
                <c:pt idx="0">
                  <c:v>Ср. по р-ну</c:v>
                </c:pt>
              </c:strCache>
            </c:strRef>
          </c:tx>
          <c:spPr>
            <a:solidFill>
              <a:srgbClr val="0000FF"/>
            </a:solidFill>
            <a:ln w="12700">
              <a:solidFill>
                <a:srgbClr val="0000FF"/>
              </a:solidFill>
              <a:prstDash val="solid"/>
            </a:ln>
          </c:spPr>
          <c:invertIfNegative val="0"/>
          <c:cat>
            <c:strRef>
              <c:f>'[итоги экзаменов-11- 2024.xls]табл-для диаграмм'!$A$3:$A$13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Информатика и ИКТ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География</c:v>
                </c:pt>
                <c:pt idx="10">
                  <c:v>Английский язык</c:v>
                </c:pt>
              </c:strCache>
            </c:strRef>
          </c:cat>
          <c:val>
            <c:numRef>
              <c:f>'[итоги экзаменов-11- 2024.xls]табл-для диаграмм'!$D$3:$D$13</c:f>
              <c:numCache>
                <c:formatCode>General</c:formatCode>
                <c:ptCount val="11"/>
                <c:pt idx="0">
                  <c:v>66.5</c:v>
                </c:pt>
                <c:pt idx="1">
                  <c:v>68.099999999999994</c:v>
                </c:pt>
                <c:pt idx="2" formatCode="0.00">
                  <c:v>61.6</c:v>
                </c:pt>
                <c:pt idx="3">
                  <c:v>58.9</c:v>
                </c:pt>
                <c:pt idx="4">
                  <c:v>57.2</c:v>
                </c:pt>
                <c:pt idx="5">
                  <c:v>58.4</c:v>
                </c:pt>
                <c:pt idx="6">
                  <c:v>64.099999999999994</c:v>
                </c:pt>
                <c:pt idx="7">
                  <c:v>51.6</c:v>
                </c:pt>
                <c:pt idx="8">
                  <c:v>49.6</c:v>
                </c:pt>
                <c:pt idx="9">
                  <c:v>58.1</c:v>
                </c:pt>
                <c:pt idx="10">
                  <c:v>64.099999999999994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5B-4637-A0C2-135FE63060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37136271"/>
        <c:axId val="1"/>
      </c:barChart>
      <c:catAx>
        <c:axId val="133713627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37136271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772620670478205"/>
          <c:y val="0.30969341598257666"/>
          <c:w val="0.11240323641715333"/>
          <c:h val="0.1513004846025452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Английский язык</a:t>
            </a:r>
          </a:p>
        </c:rich>
      </c:tx>
      <c:layout>
        <c:manualLayout>
          <c:xMode val="edge"/>
          <c:yMode val="edge"/>
          <c:x val="0.38023519787299315"/>
          <c:y val="3.070164720789211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603048777495514"/>
          <c:y val="0.1600880621403469"/>
          <c:w val="0.62311659717303503"/>
          <c:h val="0.51096600655754554"/>
        </c:manualLayout>
      </c:layout>
      <c:lineChart>
        <c:grouping val="standard"/>
        <c:varyColors val="0"/>
        <c:ser>
          <c:idx val="0"/>
          <c:order val="0"/>
          <c:tx>
            <c:v>средний балл</c:v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'табл-для диаграмм'!$B$75:$B$79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диаграмм'!$C$75:$C$79</c:f>
              <c:numCache>
                <c:formatCode>0.00</c:formatCode>
                <c:ptCount val="5"/>
                <c:pt idx="0">
                  <c:v>67.599999999999994</c:v>
                </c:pt>
                <c:pt idx="1">
                  <c:v>80</c:v>
                </c:pt>
                <c:pt idx="2">
                  <c:v>76</c:v>
                </c:pt>
                <c:pt idx="3">
                  <c:v>71</c:v>
                </c:pt>
                <c:pt idx="4">
                  <c:v>67.833333333333329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16E6-4EE8-B19C-78E8D897133E}"/>
            </c:ext>
          </c:extLst>
        </c:ser>
        <c:ser>
          <c:idx val="1"/>
          <c:order val="1"/>
          <c:tx>
            <c:v>лицей</c:v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square"/>
            <c:size val="9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'табл-для диаграмм'!$B$75:$B$79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диаграмм'!$D$75:$D$79</c:f>
              <c:numCache>
                <c:formatCode>0.00</c:formatCode>
                <c:ptCount val="5"/>
                <c:pt idx="0">
                  <c:v>69.5</c:v>
                </c:pt>
                <c:pt idx="1">
                  <c:v>69.5</c:v>
                </c:pt>
                <c:pt idx="2">
                  <c:v>69.5</c:v>
                </c:pt>
                <c:pt idx="3">
                  <c:v>69.5</c:v>
                </c:pt>
                <c:pt idx="4">
                  <c:v>69.5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E6-4EE8-B19C-78E8D897133E}"/>
            </c:ext>
          </c:extLst>
        </c:ser>
        <c:ser>
          <c:idx val="2"/>
          <c:order val="2"/>
          <c:tx>
            <c:v>район</c:v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'табл-для диаграмм'!$B$75:$B$79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диаграмм'!$E$75:$E$79</c:f>
              <c:numCache>
                <c:formatCode>General</c:formatCode>
                <c:ptCount val="5"/>
                <c:pt idx="0">
                  <c:v>64.099999999999994</c:v>
                </c:pt>
                <c:pt idx="1">
                  <c:v>64.099999999999994</c:v>
                </c:pt>
                <c:pt idx="2">
                  <c:v>64.099999999999994</c:v>
                </c:pt>
                <c:pt idx="3">
                  <c:v>64.099999999999994</c:v>
                </c:pt>
                <c:pt idx="4">
                  <c:v>64.099999999999994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6E6-4EE8-B19C-78E8D897133E}"/>
            </c:ext>
          </c:extLst>
        </c:ser>
        <c:ser>
          <c:idx val="3"/>
          <c:order val="3"/>
          <c:tx>
            <c:v>город</c:v>
          </c:tx>
          <c:spPr>
            <a:ln w="38100">
              <a:solidFill>
                <a:srgbClr val="9933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993300"/>
              </a:solidFill>
              <a:ln>
                <a:solidFill>
                  <a:srgbClr val="993300"/>
                </a:solidFill>
                <a:prstDash val="solid"/>
              </a:ln>
            </c:spPr>
          </c:marker>
          <c:cat>
            <c:strRef>
              <c:f>'табл-для диаграмм'!$B$75:$B$79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диаграмм'!$F$75:$F$79</c:f>
              <c:numCache>
                <c:formatCode>General</c:formatCode>
                <c:ptCount val="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6E6-4EE8-B19C-78E8D89713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6667551"/>
        <c:axId val="1"/>
      </c:lineChart>
      <c:catAx>
        <c:axId val="1796667551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классы</a:t>
                </a:r>
              </a:p>
            </c:rich>
          </c:tx>
          <c:layout>
            <c:manualLayout>
              <c:xMode val="edge"/>
              <c:yMode val="edge"/>
              <c:x val="0.47403756348638237"/>
              <c:y val="0.9166687030500497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in val="5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6800627194327981E-2"/>
              <c:y val="0.3114041994750656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6667551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Результаты ЕГЭ</a:t>
            </a:r>
          </a:p>
        </c:rich>
      </c:tx>
      <c:layout>
        <c:manualLayout>
          <c:xMode val="edge"/>
          <c:yMode val="edge"/>
          <c:x val="0.40476249145954907"/>
          <c:y val="3.063452594741446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282916287689688"/>
          <c:y val="0.16192577475999936"/>
          <c:w val="0.57983272583038703"/>
          <c:h val="0.44638997366270095"/>
        </c:manualLayout>
      </c:layout>
      <c:lineChart>
        <c:grouping val="standard"/>
        <c:varyColors val="0"/>
        <c:ser>
          <c:idx val="0"/>
          <c:order val="0"/>
          <c:tx>
            <c:strRef>
              <c:f>'табл-для диаграмм'!$B$2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'табл-для диаграмм'!$A$3:$A$13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Информатика и ИКТ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География</c:v>
                </c:pt>
                <c:pt idx="10">
                  <c:v>Английский язык</c:v>
                </c:pt>
              </c:strCache>
            </c:strRef>
          </c:cat>
          <c:val>
            <c:numRef>
              <c:f>'табл-для диаграмм'!$B$3:$B$13</c:f>
              <c:numCache>
                <c:formatCode>0.00</c:formatCode>
                <c:ptCount val="11"/>
                <c:pt idx="0">
                  <c:v>75.959677419354833</c:v>
                </c:pt>
                <c:pt idx="1">
                  <c:v>79.263157894736835</c:v>
                </c:pt>
                <c:pt idx="2">
                  <c:v>55.3</c:v>
                </c:pt>
                <c:pt idx="3">
                  <c:v>62.571428571428569</c:v>
                </c:pt>
                <c:pt idx="4">
                  <c:v>64.111111111111114</c:v>
                </c:pt>
                <c:pt idx="5">
                  <c:v>68.542857142857144</c:v>
                </c:pt>
                <c:pt idx="6">
                  <c:v>81.111111111111114</c:v>
                </c:pt>
                <c:pt idx="7">
                  <c:v>56.583333333333336</c:v>
                </c:pt>
                <c:pt idx="8">
                  <c:v>57.6</c:v>
                </c:pt>
                <c:pt idx="9">
                  <c:v>68</c:v>
                </c:pt>
                <c:pt idx="10">
                  <c:v>69.5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CD-48C0-A356-6C363899A9E3}"/>
            </c:ext>
          </c:extLst>
        </c:ser>
        <c:ser>
          <c:idx val="1"/>
          <c:order val="1"/>
          <c:tx>
            <c:strRef>
              <c:f>'табл-для диаграмм'!$C$2</c:f>
              <c:strCache>
                <c:ptCount val="1"/>
                <c:pt idx="0">
                  <c:v>Ср. погор.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'табл-для диаграмм'!$A$3:$A$13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Информатика и ИКТ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География</c:v>
                </c:pt>
                <c:pt idx="10">
                  <c:v>Английский язык</c:v>
                </c:pt>
              </c:strCache>
            </c:strRef>
          </c:cat>
          <c:val>
            <c:numRef>
              <c:f>'табл-для диаграмм'!$C$3:$C$13</c:f>
              <c:numCache>
                <c:formatCode>General</c:formatCode>
                <c:ptCount val="11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9CD-48C0-A356-6C363899A9E3}"/>
            </c:ext>
          </c:extLst>
        </c:ser>
        <c:ser>
          <c:idx val="2"/>
          <c:order val="2"/>
          <c:tx>
            <c:strRef>
              <c:f>'табл-для диаграмм'!$D$2</c:f>
              <c:strCache>
                <c:ptCount val="1"/>
                <c:pt idx="0">
                  <c:v>Ср. по р-ну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'табл-для диаграмм'!$A$3:$A$13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Литература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Информатика и ИКТ</c:v>
                </c:pt>
                <c:pt idx="6">
                  <c:v>Физика</c:v>
                </c:pt>
                <c:pt idx="7">
                  <c:v>Химия</c:v>
                </c:pt>
                <c:pt idx="8">
                  <c:v>Биология</c:v>
                </c:pt>
                <c:pt idx="9">
                  <c:v>География</c:v>
                </c:pt>
                <c:pt idx="10">
                  <c:v>Английский язык</c:v>
                </c:pt>
              </c:strCache>
            </c:strRef>
          </c:cat>
          <c:val>
            <c:numRef>
              <c:f>'табл-для диаграмм'!$D$3:$D$13</c:f>
              <c:numCache>
                <c:formatCode>General</c:formatCode>
                <c:ptCount val="11"/>
                <c:pt idx="0">
                  <c:v>66.5</c:v>
                </c:pt>
                <c:pt idx="1">
                  <c:v>68.099999999999994</c:v>
                </c:pt>
                <c:pt idx="2" formatCode="0.00">
                  <c:v>61.6</c:v>
                </c:pt>
                <c:pt idx="3">
                  <c:v>58.9</c:v>
                </c:pt>
                <c:pt idx="4">
                  <c:v>57.2</c:v>
                </c:pt>
                <c:pt idx="5">
                  <c:v>58.4</c:v>
                </c:pt>
                <c:pt idx="6">
                  <c:v>64.099999999999994</c:v>
                </c:pt>
                <c:pt idx="7">
                  <c:v>51.6</c:v>
                </c:pt>
                <c:pt idx="8">
                  <c:v>49.6</c:v>
                </c:pt>
                <c:pt idx="9">
                  <c:v>58.1</c:v>
                </c:pt>
                <c:pt idx="10">
                  <c:v>64.099999999999994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9CD-48C0-A356-6C363899A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6663807"/>
        <c:axId val="1"/>
      </c:lineChart>
      <c:catAx>
        <c:axId val="179666380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2408948525815497E-2"/>
              <c:y val="0.2669586038587282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6663807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2353065041834217"/>
          <c:y val="0.30853409771147028"/>
          <c:w val="0.1652665180721542"/>
          <c:h val="0.1531730902058295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Русский язык</a:t>
            </a:r>
          </a:p>
        </c:rich>
      </c:tx>
      <c:layout>
        <c:manualLayout>
          <c:xMode val="edge"/>
          <c:yMode val="edge"/>
          <c:x val="0.40776766981797175"/>
          <c:y val="2.9761904761904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7885686619269678"/>
          <c:y val="0.14880973211681869"/>
          <c:w val="0.63592333498200937"/>
          <c:h val="0.55357250118679702"/>
        </c:manualLayout>
      </c:layout>
      <c:lineChart>
        <c:grouping val="standard"/>
        <c:varyColors val="0"/>
        <c:ser>
          <c:idx val="0"/>
          <c:order val="0"/>
          <c:tx>
            <c:strRef>
              <c:f>'табл-для диаграмм'!$C$16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'табл-для диаграмм'!$B$17:$B$21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диаграмм'!$C$17:$C$21</c:f>
              <c:numCache>
                <c:formatCode>0.00</c:formatCode>
                <c:ptCount val="5"/>
                <c:pt idx="0">
                  <c:v>77.63636363636364</c:v>
                </c:pt>
                <c:pt idx="1">
                  <c:v>70.692307692307693</c:v>
                </c:pt>
                <c:pt idx="2">
                  <c:v>78.125</c:v>
                </c:pt>
                <c:pt idx="3">
                  <c:v>82</c:v>
                </c:pt>
                <c:pt idx="4">
                  <c:v>73.6875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D579-49A3-8228-4034B390BA1A}"/>
            </c:ext>
          </c:extLst>
        </c:ser>
        <c:ser>
          <c:idx val="1"/>
          <c:order val="1"/>
          <c:tx>
            <c:strRef>
              <c:f>'табл-для диаграмм'!$D$16</c:f>
              <c:strCache>
                <c:ptCount val="1"/>
                <c:pt idx="0">
                  <c:v>лицей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square"/>
            <c:size val="9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'табл-для диаграмм'!$B$17:$B$21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диаграмм'!$D$17:$D$21</c:f>
              <c:numCache>
                <c:formatCode>0.00</c:formatCode>
                <c:ptCount val="5"/>
                <c:pt idx="0">
                  <c:v>75.959677419354833</c:v>
                </c:pt>
                <c:pt idx="1">
                  <c:v>75.959677419354833</c:v>
                </c:pt>
                <c:pt idx="2">
                  <c:v>75.959677419354833</c:v>
                </c:pt>
                <c:pt idx="3">
                  <c:v>75.959677419354833</c:v>
                </c:pt>
                <c:pt idx="4">
                  <c:v>75.959677419354833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79-49A3-8228-4034B390BA1A}"/>
            </c:ext>
          </c:extLst>
        </c:ser>
        <c:ser>
          <c:idx val="2"/>
          <c:order val="2"/>
          <c:tx>
            <c:strRef>
              <c:f>'табл-для диаграмм'!$E$16</c:f>
              <c:strCache>
                <c:ptCount val="1"/>
                <c:pt idx="0">
                  <c:v>район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'табл-для диаграмм'!$B$17:$B$21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диаграмм'!$E$17:$E$21</c:f>
              <c:numCache>
                <c:formatCode>General</c:formatCode>
                <c:ptCount val="5"/>
                <c:pt idx="0">
                  <c:v>66.5</c:v>
                </c:pt>
                <c:pt idx="1">
                  <c:v>66.5</c:v>
                </c:pt>
                <c:pt idx="2">
                  <c:v>66.5</c:v>
                </c:pt>
                <c:pt idx="3">
                  <c:v>66.5</c:v>
                </c:pt>
                <c:pt idx="4">
                  <c:v>66.5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79-49A3-8228-4034B390BA1A}"/>
            </c:ext>
          </c:extLst>
        </c:ser>
        <c:ser>
          <c:idx val="3"/>
          <c:order val="3"/>
          <c:tx>
            <c:strRef>
              <c:f>'табл-для диаграмм'!$F$16</c:f>
              <c:strCache>
                <c:ptCount val="1"/>
                <c:pt idx="0">
                  <c:v>город</c:v>
                </c:pt>
              </c:strCache>
            </c:strRef>
          </c:tx>
          <c:spPr>
            <a:ln w="38100">
              <a:solidFill>
                <a:srgbClr val="9933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993300"/>
              </a:solidFill>
              <a:ln>
                <a:solidFill>
                  <a:srgbClr val="993300"/>
                </a:solidFill>
                <a:prstDash val="solid"/>
              </a:ln>
            </c:spPr>
          </c:marker>
          <c:cat>
            <c:strRef>
              <c:f>'табл-для диаграмм'!$B$17:$B$21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диаграмм'!$F$17:$F$21</c:f>
              <c:numCache>
                <c:formatCode>General</c:formatCode>
                <c:ptCount val="5"/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D579-49A3-8228-4034B390BA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5633375"/>
        <c:axId val="1"/>
      </c:lineChart>
      <c:catAx>
        <c:axId val="1795633375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классы</a:t>
                </a:r>
              </a:p>
            </c:rich>
          </c:tx>
          <c:layout>
            <c:manualLayout>
              <c:xMode val="edge"/>
              <c:yMode val="edge"/>
              <c:x val="0.47411071188916915"/>
              <c:y val="0.92460504936882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At val="30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ax val="90"/>
          <c:min val="6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5889967637540454E-2"/>
              <c:y val="0.3313498312710911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5633375"/>
        <c:crosses val="autoZero"/>
        <c:crossBetween val="between"/>
        <c:majorUnit val="5"/>
        <c:minorUnit val="1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Математика (профиль)</a:t>
            </a:r>
          </a:p>
        </c:rich>
      </c:tx>
      <c:layout>
        <c:manualLayout>
          <c:xMode val="edge"/>
          <c:yMode val="edge"/>
          <c:x val="0.41909452958758703"/>
          <c:y val="2.964426877470355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902944071956019"/>
          <c:y val="0.14822134387351779"/>
          <c:w val="0.63592333498200937"/>
          <c:h val="0.55533596837944665"/>
        </c:manualLayout>
      </c:layout>
      <c:lineChart>
        <c:grouping val="standard"/>
        <c:varyColors val="0"/>
        <c:ser>
          <c:idx val="0"/>
          <c:order val="0"/>
          <c:tx>
            <c:strRef>
              <c:f>'табл-для диаграмм'!$C$23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'табл-для диаграмм'!$B$24:$B$28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диаграмм'!$C$24:$C$28</c:f>
              <c:numCache>
                <c:formatCode>0.00</c:formatCode>
                <c:ptCount val="5"/>
                <c:pt idx="0">
                  <c:v>75.5</c:v>
                </c:pt>
                <c:pt idx="1">
                  <c:v>70.722222222222229</c:v>
                </c:pt>
                <c:pt idx="2">
                  <c:v>84.875</c:v>
                </c:pt>
                <c:pt idx="3">
                  <c:v>88.15</c:v>
                </c:pt>
                <c:pt idx="4">
                  <c:v>74.222222222222229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A360-4F54-9E24-34E079244725}"/>
            </c:ext>
          </c:extLst>
        </c:ser>
        <c:ser>
          <c:idx val="1"/>
          <c:order val="1"/>
          <c:tx>
            <c:strRef>
              <c:f>'табл-для диаграмм'!$D$23</c:f>
              <c:strCache>
                <c:ptCount val="1"/>
                <c:pt idx="0">
                  <c:v>лицей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square"/>
            <c:size val="9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'табл-для диаграмм'!$B$24:$B$28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диаграмм'!$D$24:$D$28</c:f>
              <c:numCache>
                <c:formatCode>0.00</c:formatCode>
                <c:ptCount val="5"/>
                <c:pt idx="0">
                  <c:v>79.263157894736835</c:v>
                </c:pt>
                <c:pt idx="1">
                  <c:v>79.263157894736835</c:v>
                </c:pt>
                <c:pt idx="2">
                  <c:v>79.263157894736835</c:v>
                </c:pt>
                <c:pt idx="3">
                  <c:v>79.263157894736835</c:v>
                </c:pt>
                <c:pt idx="4">
                  <c:v>79.263157894736835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60-4F54-9E24-34E079244725}"/>
            </c:ext>
          </c:extLst>
        </c:ser>
        <c:ser>
          <c:idx val="2"/>
          <c:order val="2"/>
          <c:tx>
            <c:strRef>
              <c:f>'табл-для диаграмм'!$E$23</c:f>
              <c:strCache>
                <c:ptCount val="1"/>
                <c:pt idx="0">
                  <c:v>район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'табл-для диаграмм'!$B$24:$B$28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диаграмм'!$E$24:$E$28</c:f>
              <c:numCache>
                <c:formatCode>General</c:formatCode>
                <c:ptCount val="5"/>
                <c:pt idx="0">
                  <c:v>68.099999999999994</c:v>
                </c:pt>
                <c:pt idx="1">
                  <c:v>68.099999999999994</c:v>
                </c:pt>
                <c:pt idx="2">
                  <c:v>68.099999999999994</c:v>
                </c:pt>
                <c:pt idx="3">
                  <c:v>68.099999999999994</c:v>
                </c:pt>
                <c:pt idx="4">
                  <c:v>68.099999999999994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60-4F54-9E24-34E079244725}"/>
            </c:ext>
          </c:extLst>
        </c:ser>
        <c:ser>
          <c:idx val="3"/>
          <c:order val="3"/>
          <c:tx>
            <c:strRef>
              <c:f>'табл-для диаграмм'!$F$23</c:f>
              <c:strCache>
                <c:ptCount val="1"/>
                <c:pt idx="0">
                  <c:v>город</c:v>
                </c:pt>
              </c:strCache>
            </c:strRef>
          </c:tx>
          <c:spPr>
            <a:ln w="38100">
              <a:solidFill>
                <a:srgbClr val="9933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993300"/>
              </a:solidFill>
              <a:ln>
                <a:solidFill>
                  <a:srgbClr val="993300"/>
                </a:solidFill>
                <a:prstDash val="solid"/>
              </a:ln>
            </c:spPr>
          </c:marker>
          <c:cat>
            <c:strRef>
              <c:f>'табл-для диаграмм'!$B$24:$B$28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диаграмм'!$F$24:$F$28</c:f>
              <c:numCache>
                <c:formatCode>General</c:formatCode>
                <c:ptCount val="5"/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A360-4F54-9E24-34E079244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5628799"/>
        <c:axId val="1"/>
      </c:lineChart>
      <c:catAx>
        <c:axId val="179562879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At val="30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ax val="95"/>
          <c:min val="5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6.5221192776770409E-2"/>
              <c:y val="0.32759557229259384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5628799"/>
        <c:crosses val="autoZero"/>
        <c:crossBetween val="between"/>
        <c:majorUnit val="2.5"/>
        <c:minorUnit val="1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Литература</a:t>
            </a:r>
          </a:p>
        </c:rich>
      </c:tx>
      <c:layout>
        <c:manualLayout>
          <c:xMode val="edge"/>
          <c:yMode val="edge"/>
          <c:x val="0.42071265363674198"/>
          <c:y val="3.073286052009456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902944071956019"/>
          <c:y val="0.17021315892148464"/>
          <c:w val="0.63592333498200937"/>
          <c:h val="0.47517840198914468"/>
        </c:manualLayout>
      </c:layout>
      <c:lineChart>
        <c:grouping val="standard"/>
        <c:varyColors val="0"/>
        <c:ser>
          <c:idx val="0"/>
          <c:order val="0"/>
          <c:tx>
            <c:strRef>
              <c:f>'табл-для диаграмм'!$C$31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'табл-для диаграмм'!$B$32:$B$34</c:f>
              <c:strCache>
                <c:ptCount val="3"/>
                <c:pt idx="0">
                  <c:v>11г</c:v>
                </c:pt>
                <c:pt idx="1">
                  <c:v>11е</c:v>
                </c:pt>
                <c:pt idx="2">
                  <c:v>11э</c:v>
                </c:pt>
              </c:strCache>
            </c:strRef>
          </c:cat>
          <c:val>
            <c:numRef>
              <c:f>'табл-для диаграмм'!$C$32:$C$34</c:f>
              <c:numCache>
                <c:formatCode>0.00</c:formatCode>
                <c:ptCount val="3"/>
                <c:pt idx="0">
                  <c:v>55.5</c:v>
                </c:pt>
                <c:pt idx="1">
                  <c:v>53</c:v>
                </c:pt>
                <c:pt idx="2">
                  <c:v>56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5B4-4A30-926C-4A0F06F67BAE}"/>
            </c:ext>
          </c:extLst>
        </c:ser>
        <c:ser>
          <c:idx val="1"/>
          <c:order val="1"/>
          <c:tx>
            <c:strRef>
              <c:f>'табл-для диаграмм'!$D$31</c:f>
              <c:strCache>
                <c:ptCount val="1"/>
                <c:pt idx="0">
                  <c:v>лицей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trendline>
            <c:spPr>
              <a:ln w="38100">
                <a:solidFill>
                  <a:srgbClr val="FF0000"/>
                </a:solidFill>
              </a:ln>
            </c:spPr>
            <c:trendlineType val="linear"/>
            <c:dispRSqr val="0"/>
            <c:dispEq val="0"/>
          </c:trendline>
          <c:cat>
            <c:strRef>
              <c:f>'табл-для диаграмм'!$B$32:$B$34</c:f>
              <c:strCache>
                <c:ptCount val="3"/>
                <c:pt idx="0">
                  <c:v>11г</c:v>
                </c:pt>
                <c:pt idx="1">
                  <c:v>11е</c:v>
                </c:pt>
                <c:pt idx="2">
                  <c:v>11э</c:v>
                </c:pt>
              </c:strCache>
            </c:strRef>
          </c:cat>
          <c:val>
            <c:numRef>
              <c:f>'табл-для диаграмм'!$D$32:$D$34</c:f>
              <c:numCache>
                <c:formatCode>0.00</c:formatCode>
                <c:ptCount val="3"/>
                <c:pt idx="0">
                  <c:v>55.3</c:v>
                </c:pt>
                <c:pt idx="1">
                  <c:v>55.3</c:v>
                </c:pt>
                <c:pt idx="2">
                  <c:v>55.3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B4-4A30-926C-4A0F06F67BAE}"/>
            </c:ext>
          </c:extLst>
        </c:ser>
        <c:ser>
          <c:idx val="2"/>
          <c:order val="2"/>
          <c:tx>
            <c:strRef>
              <c:f>'табл-для диаграмм'!$E$31</c:f>
              <c:strCache>
                <c:ptCount val="1"/>
                <c:pt idx="0">
                  <c:v>район</c:v>
                </c:pt>
              </c:strCache>
            </c:strRef>
          </c:tx>
          <c:marker>
            <c:spPr>
              <a:solidFill>
                <a:srgbClr val="0070C0"/>
              </a:solidFill>
            </c:spPr>
          </c:marker>
          <c:cat>
            <c:strRef>
              <c:f>'табл-для диаграмм'!$B$32:$B$34</c:f>
              <c:strCache>
                <c:ptCount val="3"/>
                <c:pt idx="0">
                  <c:v>11г</c:v>
                </c:pt>
                <c:pt idx="1">
                  <c:v>11е</c:v>
                </c:pt>
                <c:pt idx="2">
                  <c:v>11э</c:v>
                </c:pt>
              </c:strCache>
            </c:strRef>
          </c:cat>
          <c:val>
            <c:numRef>
              <c:f>'табл-для диаграмм'!$E$32:$E$34</c:f>
              <c:numCache>
                <c:formatCode>General</c:formatCode>
                <c:ptCount val="3"/>
                <c:pt idx="0">
                  <c:v>61.8</c:v>
                </c:pt>
                <c:pt idx="1">
                  <c:v>61.8</c:v>
                </c:pt>
                <c:pt idx="2">
                  <c:v>61.8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5B4-4A30-926C-4A0F06F67B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5632959"/>
        <c:axId val="1"/>
      </c:lineChart>
      <c:catAx>
        <c:axId val="1795632959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классы</a:t>
                </a:r>
              </a:p>
            </c:rich>
          </c:tx>
          <c:layout>
            <c:manualLayout>
              <c:xMode val="edge"/>
              <c:yMode val="edge"/>
              <c:x val="0.47411071188916915"/>
              <c:y val="0.9101674702009765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ax val="65"/>
          <c:min val="4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5889967637540454E-2"/>
              <c:y val="0.2955090188194560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5632959"/>
        <c:crosses val="autoZero"/>
        <c:crossBetween val="between"/>
        <c:majorUnit val="5"/>
        <c:minorUnit val="2.5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Обществознание</a:t>
            </a:r>
          </a:p>
        </c:rich>
      </c:tx>
      <c:layout>
        <c:manualLayout>
          <c:xMode val="edge"/>
          <c:yMode val="edge"/>
          <c:x val="0.38235362736520678"/>
          <c:y val="3.181818181818181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1078465007252425"/>
          <c:y val="0.16590909090909092"/>
          <c:w val="0.61438006532766753"/>
          <c:h val="0.47954545454545455"/>
        </c:manualLayout>
      </c:layout>
      <c:lineChart>
        <c:grouping val="standard"/>
        <c:varyColors val="0"/>
        <c:ser>
          <c:idx val="0"/>
          <c:order val="0"/>
          <c:tx>
            <c:strRef>
              <c:f>'табл-для диаграмм'!$C$41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'табл-для диаграмм'!$B$42:$B$46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11э</c:v>
                </c:pt>
                <c:pt idx="3">
                  <c:v>11п</c:v>
                </c:pt>
                <c:pt idx="4">
                  <c:v>11м</c:v>
                </c:pt>
              </c:strCache>
            </c:strRef>
          </c:cat>
          <c:val>
            <c:numRef>
              <c:f>'табл-для диаграмм'!$C$42:$C$46</c:f>
              <c:numCache>
                <c:formatCode>0.00</c:formatCode>
                <c:ptCount val="5"/>
                <c:pt idx="0">
                  <c:v>58.111111111111114</c:v>
                </c:pt>
                <c:pt idx="1">
                  <c:v>60.125</c:v>
                </c:pt>
                <c:pt idx="2">
                  <c:v>68.529411764705884</c:v>
                </c:pt>
                <c:pt idx="3">
                  <c:v>68</c:v>
                </c:pt>
                <c:pt idx="4">
                  <c:v>71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28A6-4CE1-9263-7E5B965A5963}"/>
            </c:ext>
          </c:extLst>
        </c:ser>
        <c:ser>
          <c:idx val="1"/>
          <c:order val="1"/>
          <c:tx>
            <c:strRef>
              <c:f>'табл-для диаграмм'!$D$41</c:f>
              <c:strCache>
                <c:ptCount val="1"/>
                <c:pt idx="0">
                  <c:v>лицей</c:v>
                </c:pt>
              </c:strCache>
            </c:strRef>
          </c:tx>
          <c:cat>
            <c:strRef>
              <c:f>'табл-для диаграмм'!$B$42:$B$46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11э</c:v>
                </c:pt>
                <c:pt idx="3">
                  <c:v>11п</c:v>
                </c:pt>
                <c:pt idx="4">
                  <c:v>11м</c:v>
                </c:pt>
              </c:strCache>
            </c:strRef>
          </c:cat>
          <c:val>
            <c:numRef>
              <c:f>'табл-для диаграмм'!$D$42:$D$46</c:f>
              <c:numCache>
                <c:formatCode>0.00</c:formatCode>
                <c:ptCount val="5"/>
                <c:pt idx="0">
                  <c:v>64.111111111111114</c:v>
                </c:pt>
                <c:pt idx="1">
                  <c:v>64.111111111111114</c:v>
                </c:pt>
                <c:pt idx="2">
                  <c:v>64.111111111111114</c:v>
                </c:pt>
                <c:pt idx="3">
                  <c:v>64.11</c:v>
                </c:pt>
                <c:pt idx="4">
                  <c:v>64.11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A6-4CE1-9263-7E5B965A5963}"/>
            </c:ext>
          </c:extLst>
        </c:ser>
        <c:ser>
          <c:idx val="2"/>
          <c:order val="2"/>
          <c:tx>
            <c:strRef>
              <c:f>'табл-для диаграмм'!$E$41</c:f>
              <c:strCache>
                <c:ptCount val="1"/>
                <c:pt idx="0">
                  <c:v>район</c:v>
                </c:pt>
              </c:strCache>
            </c:strRef>
          </c:tx>
          <c:cat>
            <c:strRef>
              <c:f>'табл-для диаграмм'!$B$42:$B$46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11э</c:v>
                </c:pt>
                <c:pt idx="3">
                  <c:v>11п</c:v>
                </c:pt>
                <c:pt idx="4">
                  <c:v>11м</c:v>
                </c:pt>
              </c:strCache>
            </c:strRef>
          </c:cat>
          <c:val>
            <c:numRef>
              <c:f>'табл-для диаграмм'!$E$42:$E$46</c:f>
              <c:numCache>
                <c:formatCode>General</c:formatCode>
                <c:ptCount val="5"/>
                <c:pt idx="0">
                  <c:v>57.2</c:v>
                </c:pt>
                <c:pt idx="1">
                  <c:v>57.2</c:v>
                </c:pt>
                <c:pt idx="2">
                  <c:v>57.2</c:v>
                </c:pt>
                <c:pt idx="3">
                  <c:v>57.2</c:v>
                </c:pt>
                <c:pt idx="4">
                  <c:v>57.2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8A6-4CE1-9263-7E5B965A5963}"/>
            </c:ext>
          </c:extLst>
        </c:ser>
        <c:ser>
          <c:idx val="3"/>
          <c:order val="3"/>
          <c:tx>
            <c:strRef>
              <c:f>'табл-для диаграмм'!$F$41</c:f>
              <c:strCache>
                <c:ptCount val="1"/>
                <c:pt idx="0">
                  <c:v>город</c:v>
                </c:pt>
              </c:strCache>
            </c:strRef>
          </c:tx>
          <c:cat>
            <c:strRef>
              <c:f>'табл-для диаграмм'!$B$42:$B$46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11э</c:v>
                </c:pt>
                <c:pt idx="3">
                  <c:v>11п</c:v>
                </c:pt>
                <c:pt idx="4">
                  <c:v>11м</c:v>
                </c:pt>
              </c:strCache>
            </c:strRef>
          </c:cat>
          <c:val>
            <c:numRef>
              <c:f>'табл-для диаграмм'!$F$42:$F$46</c:f>
              <c:numCache>
                <c:formatCode>General</c:formatCode>
                <c:ptCount val="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8A6-4CE1-9263-7E5B965A59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6213343"/>
        <c:axId val="1"/>
      </c:lineChart>
      <c:catAx>
        <c:axId val="1796213343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классы</a:t>
                </a:r>
              </a:p>
            </c:rich>
          </c:tx>
          <c:layout>
            <c:manualLayout>
              <c:xMode val="edge"/>
              <c:yMode val="edge"/>
              <c:x val="0.47222290841095843"/>
              <c:y val="0.9113636363636363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in val="4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6143790849673203E-2"/>
              <c:y val="0.2863636363636363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6213343"/>
        <c:crosses val="autoZero"/>
        <c:crossBetween val="between"/>
        <c:majorUnit val="5"/>
        <c:minorUnit val="0.5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313862727943312"/>
          <c:y val="0.30454545454545456"/>
          <c:w val="0.1453922426363371"/>
          <c:h val="0.1987267955141971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Информатика</a:t>
            </a:r>
          </a:p>
        </c:rich>
      </c:tx>
      <c:layout>
        <c:manualLayout>
          <c:xMode val="edge"/>
          <c:yMode val="edge"/>
          <c:x val="0.40368584432655541"/>
          <c:y val="3.20366132723112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603048777495514"/>
          <c:y val="0.16475972540045766"/>
          <c:w val="0.62311659717303503"/>
          <c:h val="0.49199084668192222"/>
        </c:manualLayout>
      </c:layout>
      <c:lineChart>
        <c:grouping val="standard"/>
        <c:varyColors val="0"/>
        <c:ser>
          <c:idx val="1"/>
          <c:order val="0"/>
          <c:tx>
            <c:strRef>
              <c:f>'табл-для диаграмм'!$C$48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square"/>
            <c:size val="9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'табл-для диаграмм'!$B$49:$B$53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диаграмм'!$C$49:$C$53</c:f>
              <c:numCache>
                <c:formatCode>0.00</c:formatCode>
                <c:ptCount val="5"/>
                <c:pt idx="0">
                  <c:v>70</c:v>
                </c:pt>
                <c:pt idx="1">
                  <c:v>64</c:v>
                </c:pt>
                <c:pt idx="2">
                  <c:v>70.36363636363636</c:v>
                </c:pt>
                <c:pt idx="3">
                  <c:v>74.615384615384613</c:v>
                </c:pt>
                <c:pt idx="4">
                  <c:v>57.125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07-4E8D-A69F-997CFF3271EA}"/>
            </c:ext>
          </c:extLst>
        </c:ser>
        <c:ser>
          <c:idx val="2"/>
          <c:order val="1"/>
          <c:tx>
            <c:strRef>
              <c:f>'табл-для диаграмм'!$D$48</c:f>
              <c:strCache>
                <c:ptCount val="1"/>
                <c:pt idx="0">
                  <c:v>лицей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'табл-для диаграмм'!$B$49:$B$53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диаграмм'!$D$49:$D$53</c:f>
              <c:numCache>
                <c:formatCode>0.00</c:formatCode>
                <c:ptCount val="5"/>
                <c:pt idx="0" formatCode="General">
                  <c:v>68.540000000000006</c:v>
                </c:pt>
                <c:pt idx="1">
                  <c:v>68.542857142857144</c:v>
                </c:pt>
                <c:pt idx="2" formatCode="General">
                  <c:v>68.540000000000006</c:v>
                </c:pt>
                <c:pt idx="3" formatCode="General">
                  <c:v>68.540000000000006</c:v>
                </c:pt>
                <c:pt idx="4" formatCode="General">
                  <c:v>68.540000000000006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07-4E8D-A69F-997CFF3271EA}"/>
            </c:ext>
          </c:extLst>
        </c:ser>
        <c:ser>
          <c:idx val="3"/>
          <c:order val="2"/>
          <c:tx>
            <c:strRef>
              <c:f>'табл-для диаграмм'!$E$48</c:f>
              <c:strCache>
                <c:ptCount val="1"/>
                <c:pt idx="0">
                  <c:v>район</c:v>
                </c:pt>
              </c:strCache>
            </c:strRef>
          </c:tx>
          <c:spPr>
            <a:ln w="38100">
              <a:solidFill>
                <a:srgbClr val="9933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strRef>
              <c:f>'табл-для диаграмм'!$B$49:$B$53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диаграмм'!$E$49:$E$53</c:f>
              <c:numCache>
                <c:formatCode>General</c:formatCode>
                <c:ptCount val="5"/>
                <c:pt idx="0">
                  <c:v>58.4</c:v>
                </c:pt>
                <c:pt idx="1">
                  <c:v>58.4</c:v>
                </c:pt>
                <c:pt idx="2">
                  <c:v>58.4</c:v>
                </c:pt>
                <c:pt idx="3">
                  <c:v>58.4</c:v>
                </c:pt>
                <c:pt idx="4">
                  <c:v>58.4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607-4E8D-A69F-997CFF3271EA}"/>
            </c:ext>
          </c:extLst>
        </c:ser>
        <c:ser>
          <c:idx val="0"/>
          <c:order val="3"/>
          <c:tx>
            <c:strRef>
              <c:f>'табл-для диаграмм'!$F$48</c:f>
              <c:strCache>
                <c:ptCount val="1"/>
                <c:pt idx="0">
                  <c:v>город</c:v>
                </c:pt>
              </c:strCache>
            </c:strRef>
          </c:tx>
          <c:cat>
            <c:strRef>
              <c:f>'табл-для диаграмм'!$B$49:$B$53</c:f>
              <c:strCache>
                <c:ptCount val="5"/>
                <c:pt idx="0">
                  <c:v>11г</c:v>
                </c:pt>
                <c:pt idx="1">
                  <c:v>11е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диаграмм'!$F$49:$F$53</c:f>
              <c:numCache>
                <c:formatCode>General</c:formatCode>
                <c:ptCount val="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607-4E8D-A69F-997CFF3271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6214591"/>
        <c:axId val="1"/>
      </c:lineChart>
      <c:catAx>
        <c:axId val="1796214591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классы</a:t>
                </a:r>
              </a:p>
            </c:rich>
          </c:tx>
          <c:layout>
            <c:manualLayout>
              <c:xMode val="edge"/>
              <c:yMode val="edge"/>
              <c:x val="0.47403749898310021"/>
              <c:y val="0.9130434782608695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At val="50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in val="4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6800597723000773E-2"/>
              <c:y val="0.3020594965675057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6214591"/>
        <c:crosses val="autoZero"/>
        <c:crossBetween val="between"/>
        <c:majorUnit val="5"/>
        <c:minorUnit val="2.5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757258523761192"/>
          <c:y val="0.31350114416475972"/>
          <c:w val="0.14344752582925502"/>
          <c:h val="0.1974329867805425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Физика</a:t>
            </a:r>
          </a:p>
        </c:rich>
      </c:tx>
      <c:layout>
        <c:manualLayout>
          <c:xMode val="edge"/>
          <c:yMode val="edge"/>
          <c:x val="0.44723688433418179"/>
          <c:y val="3.174603174603174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603048777495514"/>
          <c:y val="0.16326566766242306"/>
          <c:w val="0.62311659717303503"/>
          <c:h val="0.49659973913987021"/>
        </c:manualLayout>
      </c:layout>
      <c:lineChart>
        <c:grouping val="standard"/>
        <c:varyColors val="0"/>
        <c:ser>
          <c:idx val="0"/>
          <c:order val="0"/>
          <c:tx>
            <c:strRef>
              <c:f>'табл-для диаграмм'!$C$54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'табл-для диаграмм'!$B$55:$B$59</c:f>
              <c:strCache>
                <c:ptCount val="5"/>
                <c:pt idx="0">
                  <c:v>11е</c:v>
                </c:pt>
                <c:pt idx="1">
                  <c:v>11г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диаграмм'!$C$55:$C$59</c:f>
              <c:numCache>
                <c:formatCode>0.00</c:formatCode>
                <c:ptCount val="5"/>
                <c:pt idx="0">
                  <c:v>67</c:v>
                </c:pt>
                <c:pt idx="1">
                  <c:v>61</c:v>
                </c:pt>
                <c:pt idx="2">
                  <c:v>87.277777777777771</c:v>
                </c:pt>
                <c:pt idx="3">
                  <c:v>81.25</c:v>
                </c:pt>
                <c:pt idx="4">
                  <c:v>74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ADE6-4056-BFB3-31F8173805EF}"/>
            </c:ext>
          </c:extLst>
        </c:ser>
        <c:ser>
          <c:idx val="1"/>
          <c:order val="1"/>
          <c:tx>
            <c:strRef>
              <c:f>'табл-для диаграмм'!$D$54</c:f>
              <c:strCache>
                <c:ptCount val="1"/>
                <c:pt idx="0">
                  <c:v>лицей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square"/>
            <c:size val="9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'табл-для диаграмм'!$B$55:$B$59</c:f>
              <c:strCache>
                <c:ptCount val="5"/>
                <c:pt idx="0">
                  <c:v>11е</c:v>
                </c:pt>
                <c:pt idx="1">
                  <c:v>11г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диаграмм'!$D$55:$D$59</c:f>
              <c:numCache>
                <c:formatCode>0.00</c:formatCode>
                <c:ptCount val="5"/>
                <c:pt idx="0">
                  <c:v>81.111111111111114</c:v>
                </c:pt>
                <c:pt idx="1">
                  <c:v>81.11</c:v>
                </c:pt>
                <c:pt idx="2">
                  <c:v>81.111111111111114</c:v>
                </c:pt>
                <c:pt idx="3">
                  <c:v>81.111111111111114</c:v>
                </c:pt>
                <c:pt idx="4">
                  <c:v>81.111111111111114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E6-4056-BFB3-31F8173805EF}"/>
            </c:ext>
          </c:extLst>
        </c:ser>
        <c:ser>
          <c:idx val="2"/>
          <c:order val="2"/>
          <c:tx>
            <c:strRef>
              <c:f>'табл-для диаграмм'!$E$54</c:f>
              <c:strCache>
                <c:ptCount val="1"/>
                <c:pt idx="0">
                  <c:v>район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'табл-для диаграмм'!$B$55:$B$59</c:f>
              <c:strCache>
                <c:ptCount val="5"/>
                <c:pt idx="0">
                  <c:v>11е</c:v>
                </c:pt>
                <c:pt idx="1">
                  <c:v>11г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диаграмм'!$E$55:$E$59</c:f>
              <c:numCache>
                <c:formatCode>General</c:formatCode>
                <c:ptCount val="5"/>
                <c:pt idx="0">
                  <c:v>67.099999999999994</c:v>
                </c:pt>
                <c:pt idx="1">
                  <c:v>67.099999999999994</c:v>
                </c:pt>
                <c:pt idx="2">
                  <c:v>67.099999999999994</c:v>
                </c:pt>
                <c:pt idx="3">
                  <c:v>67.099999999999994</c:v>
                </c:pt>
                <c:pt idx="4">
                  <c:v>67.099999999999994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E6-4056-BFB3-31F8173805EF}"/>
            </c:ext>
          </c:extLst>
        </c:ser>
        <c:ser>
          <c:idx val="3"/>
          <c:order val="3"/>
          <c:tx>
            <c:strRef>
              <c:f>'табл-для диаграмм'!$F$54</c:f>
              <c:strCache>
                <c:ptCount val="1"/>
                <c:pt idx="0">
                  <c:v>город</c:v>
                </c:pt>
              </c:strCache>
            </c:strRef>
          </c:tx>
          <c:spPr>
            <a:ln w="38100">
              <a:solidFill>
                <a:srgbClr val="9933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strRef>
              <c:f>'табл-для диаграмм'!$B$55:$B$59</c:f>
              <c:strCache>
                <c:ptCount val="5"/>
                <c:pt idx="0">
                  <c:v>11е</c:v>
                </c:pt>
                <c:pt idx="1">
                  <c:v>11г</c:v>
                </c:pt>
                <c:pt idx="2">
                  <c:v>11п</c:v>
                </c:pt>
                <c:pt idx="3">
                  <c:v>11м</c:v>
                </c:pt>
                <c:pt idx="4">
                  <c:v>11э</c:v>
                </c:pt>
              </c:strCache>
            </c:strRef>
          </c:cat>
          <c:val>
            <c:numRef>
              <c:f>'табл-для диаграмм'!$F$55:$F$59</c:f>
              <c:numCache>
                <c:formatCode>General</c:formatCode>
                <c:ptCount val="5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DE6-4056-BFB3-31F8173805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6217919"/>
        <c:axId val="1"/>
      </c:lineChart>
      <c:catAx>
        <c:axId val="1796217919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классы</a:t>
                </a:r>
              </a:p>
            </c:rich>
          </c:tx>
          <c:layout>
            <c:manualLayout>
              <c:xMode val="edge"/>
              <c:yMode val="edge"/>
              <c:x val="0.47403755435093226"/>
              <c:y val="0.913834342135804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ax val="90"/>
          <c:min val="4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6800670016750419E-2"/>
              <c:y val="0.3038555894798864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6217919"/>
        <c:crosses val="autoZero"/>
        <c:crossBetween val="between"/>
        <c:majorUnit val="5"/>
        <c:minorUnit val="2.5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757259613905045"/>
          <c:y val="0.3151934579606121"/>
          <c:w val="0.13902865156930766"/>
          <c:h val="0.1927442403032954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Химия</a:t>
            </a:r>
          </a:p>
        </c:rich>
      </c:tx>
      <c:layout>
        <c:manualLayout>
          <c:xMode val="edge"/>
          <c:yMode val="edge"/>
          <c:x val="0.45393705069084961"/>
          <c:y val="3.19634703196347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603048777495514"/>
          <c:y val="0.16438392815337863"/>
          <c:w val="0.62311659717303503"/>
          <c:h val="0.49315178446013586"/>
        </c:manualLayout>
      </c:layout>
      <c:lineChart>
        <c:grouping val="standard"/>
        <c:varyColors val="0"/>
        <c:ser>
          <c:idx val="0"/>
          <c:order val="0"/>
          <c:tx>
            <c:strRef>
              <c:f>'табл-для диаграмм'!$C$61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008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strRef>
              <c:f>'табл-для диаграмм'!$B$62:$B$64</c:f>
              <c:strCache>
                <c:ptCount val="3"/>
                <c:pt idx="0">
                  <c:v>11е</c:v>
                </c:pt>
                <c:pt idx="1">
                  <c:v>11п</c:v>
                </c:pt>
                <c:pt idx="2">
                  <c:v>11э</c:v>
                </c:pt>
              </c:strCache>
            </c:strRef>
          </c:cat>
          <c:val>
            <c:numRef>
              <c:f>'табл-для диаграмм'!$C$62:$C$64</c:f>
              <c:numCache>
                <c:formatCode>0.00</c:formatCode>
                <c:ptCount val="3"/>
                <c:pt idx="0">
                  <c:v>56.6</c:v>
                </c:pt>
                <c:pt idx="1">
                  <c:v>56</c:v>
                </c:pt>
                <c:pt idx="2">
                  <c:v>57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990E-4E89-B034-3AA45BC31422}"/>
            </c:ext>
          </c:extLst>
        </c:ser>
        <c:ser>
          <c:idx val="1"/>
          <c:order val="1"/>
          <c:tx>
            <c:strRef>
              <c:f>'табл-для диаграмм'!$D$61</c:f>
              <c:strCache>
                <c:ptCount val="1"/>
                <c:pt idx="0">
                  <c:v>лицей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square"/>
            <c:size val="9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'табл-для диаграмм'!$B$62:$B$64</c:f>
              <c:strCache>
                <c:ptCount val="3"/>
                <c:pt idx="0">
                  <c:v>11е</c:v>
                </c:pt>
                <c:pt idx="1">
                  <c:v>11п</c:v>
                </c:pt>
                <c:pt idx="2">
                  <c:v>11э</c:v>
                </c:pt>
              </c:strCache>
            </c:strRef>
          </c:cat>
          <c:val>
            <c:numRef>
              <c:f>'табл-для диаграмм'!$D$62:$D$64</c:f>
              <c:numCache>
                <c:formatCode>0.00</c:formatCode>
                <c:ptCount val="3"/>
                <c:pt idx="0">
                  <c:v>56.583333333333336</c:v>
                </c:pt>
                <c:pt idx="1">
                  <c:v>56.58</c:v>
                </c:pt>
                <c:pt idx="2">
                  <c:v>56.583333333333336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0E-4E89-B034-3AA45BC31422}"/>
            </c:ext>
          </c:extLst>
        </c:ser>
        <c:ser>
          <c:idx val="2"/>
          <c:order val="2"/>
          <c:tx>
            <c:strRef>
              <c:f>'табл-для диаграмм'!$E$61</c:f>
              <c:strCache>
                <c:ptCount val="1"/>
                <c:pt idx="0">
                  <c:v>район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'табл-для диаграмм'!$B$62:$B$64</c:f>
              <c:strCache>
                <c:ptCount val="3"/>
                <c:pt idx="0">
                  <c:v>11е</c:v>
                </c:pt>
                <c:pt idx="1">
                  <c:v>11п</c:v>
                </c:pt>
                <c:pt idx="2">
                  <c:v>11э</c:v>
                </c:pt>
              </c:strCache>
            </c:strRef>
          </c:cat>
          <c:val>
            <c:numRef>
              <c:f>'табл-для диаграмм'!$E$62:$E$64</c:f>
              <c:numCache>
                <c:formatCode>General</c:formatCode>
                <c:ptCount val="3"/>
                <c:pt idx="0">
                  <c:v>51.6</c:v>
                </c:pt>
                <c:pt idx="1">
                  <c:v>51.6</c:v>
                </c:pt>
                <c:pt idx="2">
                  <c:v>51.6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90E-4E89-B034-3AA45BC31422}"/>
            </c:ext>
          </c:extLst>
        </c:ser>
        <c:ser>
          <c:idx val="3"/>
          <c:order val="3"/>
          <c:tx>
            <c:strRef>
              <c:f>'табл-для диаграмм'!$F$61</c:f>
              <c:strCache>
                <c:ptCount val="1"/>
                <c:pt idx="0">
                  <c:v>город</c:v>
                </c:pt>
              </c:strCache>
            </c:strRef>
          </c:tx>
          <c:spPr>
            <a:ln w="38100">
              <a:solidFill>
                <a:srgbClr val="9933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cat>
            <c:strRef>
              <c:f>'табл-для диаграмм'!$B$62:$B$64</c:f>
              <c:strCache>
                <c:ptCount val="3"/>
                <c:pt idx="0">
                  <c:v>11е</c:v>
                </c:pt>
                <c:pt idx="1">
                  <c:v>11п</c:v>
                </c:pt>
                <c:pt idx="2">
                  <c:v>11э</c:v>
                </c:pt>
              </c:strCache>
            </c:strRef>
          </c:cat>
          <c:val>
            <c:numRef>
              <c:f>'табл-для диаграмм'!$F$62:$F$64</c:f>
              <c:numCache>
                <c:formatCode>General</c:formatCode>
                <c:ptCount val="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90E-4E89-B034-3AA45BC314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6219583"/>
        <c:axId val="1"/>
      </c:lineChart>
      <c:catAx>
        <c:axId val="1796219583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классы</a:t>
                </a:r>
              </a:p>
            </c:rich>
          </c:tx>
          <c:layout>
            <c:manualLayout>
              <c:xMode val="edge"/>
              <c:yMode val="edge"/>
              <c:x val="0.47403749898310021"/>
              <c:y val="0.9132439267009431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At val="15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ax val="60"/>
          <c:min val="5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6800597723000773E-2"/>
              <c:y val="0.3036536871247258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6219583"/>
        <c:crosses val="autoZero"/>
        <c:crossBetween val="between"/>
        <c:majorUnit val="1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757258523761192"/>
          <c:y val="0.31506921223888112"/>
          <c:w val="0.13902865730690683"/>
          <c:h val="0.1940644063327700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Биология</a:t>
            </a:r>
          </a:p>
        </c:rich>
      </c:tx>
      <c:layout>
        <c:manualLayout>
          <c:xMode val="edge"/>
          <c:yMode val="edge"/>
          <c:x val="0.42378629261880596"/>
          <c:y val="3.15315315315315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0603048777495514"/>
          <c:y val="0.16216251883296126"/>
          <c:w val="0.62311659717303503"/>
          <c:h val="0.50000109973496387"/>
        </c:manualLayout>
      </c:layout>
      <c:lineChart>
        <c:grouping val="standard"/>
        <c:varyColors val="0"/>
        <c:ser>
          <c:idx val="0"/>
          <c:order val="0"/>
          <c:tx>
            <c:strRef>
              <c:f>'табл-для диаграмм'!$C$66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8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'табл-для диаграмм'!$B$67:$B$69</c:f>
              <c:strCache>
                <c:ptCount val="3"/>
                <c:pt idx="0">
                  <c:v>11е</c:v>
                </c:pt>
                <c:pt idx="1">
                  <c:v>11г</c:v>
                </c:pt>
                <c:pt idx="2">
                  <c:v>11\</c:v>
                </c:pt>
              </c:strCache>
            </c:strRef>
          </c:cat>
          <c:val>
            <c:numRef>
              <c:f>'табл-для диаграмм'!$C$67:$C$69</c:f>
              <c:numCache>
                <c:formatCode>0.00</c:formatCode>
                <c:ptCount val="3"/>
                <c:pt idx="0">
                  <c:v>56.714285714285715</c:v>
                </c:pt>
                <c:pt idx="1">
                  <c:v>45</c:v>
                </c:pt>
                <c:pt idx="2">
                  <c:v>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92-4A1C-A83E-D632D49D555D}"/>
            </c:ext>
          </c:extLst>
        </c:ser>
        <c:ser>
          <c:idx val="1"/>
          <c:order val="1"/>
          <c:tx>
            <c:strRef>
              <c:f>'табл-для диаграмм'!$D$66</c:f>
              <c:strCache>
                <c:ptCount val="1"/>
                <c:pt idx="0">
                  <c:v>лицей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square"/>
            <c:size val="9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'табл-для диаграмм'!$B$67:$B$69</c:f>
              <c:strCache>
                <c:ptCount val="3"/>
                <c:pt idx="0">
                  <c:v>11е</c:v>
                </c:pt>
                <c:pt idx="1">
                  <c:v>11г</c:v>
                </c:pt>
                <c:pt idx="2">
                  <c:v>11\</c:v>
                </c:pt>
              </c:strCache>
            </c:strRef>
          </c:cat>
          <c:val>
            <c:numRef>
              <c:f>'табл-для диаграмм'!$D$67:$D$69</c:f>
              <c:numCache>
                <c:formatCode>0.00</c:formatCode>
                <c:ptCount val="3"/>
                <c:pt idx="0">
                  <c:v>57.6</c:v>
                </c:pt>
                <c:pt idx="1">
                  <c:v>57.6</c:v>
                </c:pt>
                <c:pt idx="2">
                  <c:v>57.6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292-4A1C-A83E-D632D49D555D}"/>
            </c:ext>
          </c:extLst>
        </c:ser>
        <c:ser>
          <c:idx val="2"/>
          <c:order val="2"/>
          <c:tx>
            <c:strRef>
              <c:f>'табл-для диаграмм'!$E$66</c:f>
              <c:strCache>
                <c:ptCount val="1"/>
                <c:pt idx="0">
                  <c:v>район</c:v>
                </c:pt>
              </c:strCache>
            </c:strRef>
          </c:tx>
          <c:spPr>
            <a:ln w="38100">
              <a:solidFill>
                <a:srgbClr val="2C69C2"/>
              </a:solidFill>
            </a:ln>
          </c:spPr>
          <c:marker>
            <c:spPr>
              <a:ln w="38100">
                <a:solidFill>
                  <a:srgbClr val="2C69C2"/>
                </a:solidFill>
              </a:ln>
            </c:spPr>
          </c:marker>
          <c:cat>
            <c:strRef>
              <c:f>'табл-для диаграмм'!$B$67:$B$69</c:f>
              <c:strCache>
                <c:ptCount val="3"/>
                <c:pt idx="0">
                  <c:v>11е</c:v>
                </c:pt>
                <c:pt idx="1">
                  <c:v>11г</c:v>
                </c:pt>
                <c:pt idx="2">
                  <c:v>11\</c:v>
                </c:pt>
              </c:strCache>
            </c:strRef>
          </c:cat>
          <c:val>
            <c:numRef>
              <c:f>'табл-для диаграмм'!$E$67:$E$69</c:f>
              <c:numCache>
                <c:formatCode>General</c:formatCode>
                <c:ptCount val="3"/>
                <c:pt idx="0">
                  <c:v>49.6</c:v>
                </c:pt>
                <c:pt idx="1">
                  <c:v>49.6</c:v>
                </c:pt>
                <c:pt idx="2">
                  <c:v>49.6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292-4A1C-A83E-D632D49D555D}"/>
            </c:ext>
          </c:extLst>
        </c:ser>
        <c:ser>
          <c:idx val="3"/>
          <c:order val="3"/>
          <c:tx>
            <c:strRef>
              <c:f>'табл-для диаграмм'!$F$66</c:f>
              <c:strCache>
                <c:ptCount val="1"/>
                <c:pt idx="0">
                  <c:v>город</c:v>
                </c:pt>
              </c:strCache>
            </c:strRef>
          </c:tx>
          <c:cat>
            <c:strRef>
              <c:f>'табл-для диаграмм'!$B$67:$B$69</c:f>
              <c:strCache>
                <c:ptCount val="3"/>
                <c:pt idx="0">
                  <c:v>11е</c:v>
                </c:pt>
                <c:pt idx="1">
                  <c:v>11г</c:v>
                </c:pt>
                <c:pt idx="2">
                  <c:v>11\</c:v>
                </c:pt>
              </c:strCache>
            </c:strRef>
          </c:cat>
          <c:val>
            <c:numRef>
              <c:f>'табл-для диаграмм'!$F$67:$F$69</c:f>
              <c:numCache>
                <c:formatCode>General</c:formatCode>
                <c:ptCount val="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292-4A1C-A83E-D632D49D55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96664223"/>
        <c:axId val="1"/>
      </c:lineChart>
      <c:catAx>
        <c:axId val="1796664223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классы</a:t>
                </a:r>
              </a:p>
            </c:rich>
          </c:tx>
          <c:layout>
            <c:manualLayout>
              <c:xMode val="edge"/>
              <c:yMode val="edge"/>
              <c:x val="0.47403749898310021"/>
              <c:y val="0.9144165425267787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  <c:max val="70"/>
          <c:min val="35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средний балл</a:t>
                </a:r>
              </a:p>
            </c:rich>
          </c:tx>
          <c:layout>
            <c:manualLayout>
              <c:xMode val="edge"/>
              <c:yMode val="edge"/>
              <c:x val="2.6800597723000773E-2"/>
              <c:y val="0.3063070156770944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96664223"/>
        <c:crosses val="autoZero"/>
        <c:crossBetween val="between"/>
        <c:majorUnit val="5"/>
        <c:minorUnit val="2.5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757258523761192"/>
          <c:y val="0.31756827693835571"/>
          <c:w val="0.13121270118559814"/>
          <c:h val="0.1943203045565249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Ю. Кунц</dc:creator>
  <cp:keywords/>
  <dc:description/>
  <cp:lastModifiedBy>Майя Ю. Кунц</cp:lastModifiedBy>
  <cp:revision>2</cp:revision>
  <dcterms:created xsi:type="dcterms:W3CDTF">2024-10-20T15:09:00Z</dcterms:created>
  <dcterms:modified xsi:type="dcterms:W3CDTF">2024-10-20T15:16:00Z</dcterms:modified>
</cp:coreProperties>
</file>